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96" w:rsidRPr="005F174E" w:rsidRDefault="002C7596" w:rsidP="00E853B3">
      <w:pPr>
        <w:pStyle w:val="Heading3"/>
        <w:spacing w:before="0" w:after="0"/>
        <w:ind w:left="720" w:right="1440" w:firstLine="720"/>
        <w:rPr>
          <w:rFonts w:ascii="Times New Roman" w:hAnsi="Times New Roman" w:cs="Times New Roman"/>
          <w:sz w:val="24"/>
          <w:szCs w:val="24"/>
        </w:rPr>
      </w:pPr>
      <w:r w:rsidRPr="005F174E">
        <w:rPr>
          <w:rFonts w:ascii="Times New Roman" w:hAnsi="Times New Roman" w:cs="Times New Roman"/>
          <w:sz w:val="24"/>
          <w:szCs w:val="24"/>
        </w:rPr>
        <w:t>D</w:t>
      </w:r>
      <w:r w:rsidR="00E34B15" w:rsidRPr="005F174E">
        <w:rPr>
          <w:rFonts w:ascii="Times New Roman" w:hAnsi="Times New Roman" w:cs="Times New Roman"/>
          <w:sz w:val="24"/>
          <w:szCs w:val="24"/>
        </w:rPr>
        <w:t>ISTRICT OF COLUMBIA HOUSING FINANCE AGENCY</w:t>
      </w:r>
    </w:p>
    <w:p w:rsidR="002C7596" w:rsidRPr="005F174E" w:rsidRDefault="00E34B15" w:rsidP="00E34B15">
      <w:pPr>
        <w:pStyle w:val="Heading3"/>
        <w:spacing w:before="0" w:after="0"/>
        <w:ind w:left="1440" w:right="1440"/>
        <w:jc w:val="center"/>
        <w:rPr>
          <w:rFonts w:ascii="Times New Roman" w:hAnsi="Times New Roman" w:cs="Times New Roman"/>
          <w:sz w:val="24"/>
          <w:szCs w:val="24"/>
        </w:rPr>
      </w:pPr>
      <w:r w:rsidRPr="005F174E">
        <w:rPr>
          <w:rFonts w:ascii="Times New Roman" w:hAnsi="Times New Roman" w:cs="Times New Roman"/>
          <w:sz w:val="24"/>
          <w:szCs w:val="24"/>
        </w:rPr>
        <w:t>BOARD OF DIRECTORS</w:t>
      </w:r>
      <w:r w:rsidR="00F22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596" w:rsidRPr="005F174E" w:rsidRDefault="0092027D" w:rsidP="00E65709">
      <w:pPr>
        <w:pStyle w:val="Heading3"/>
        <w:spacing w:before="0" w:after="0"/>
        <w:ind w:left="1440" w:right="144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March</w:t>
      </w:r>
      <w:r w:rsidR="00AE1A6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C2789">
        <w:rPr>
          <w:rFonts w:ascii="Times New Roman" w:hAnsi="Times New Roman" w:cs="Times New Roman"/>
          <w:b w:val="0"/>
          <w:sz w:val="24"/>
          <w:szCs w:val="24"/>
        </w:rPr>
        <w:t>26</w:t>
      </w:r>
      <w:r w:rsidR="00E853B3" w:rsidRPr="005F174E">
        <w:rPr>
          <w:rFonts w:ascii="Times New Roman" w:hAnsi="Times New Roman" w:cs="Times New Roman"/>
          <w:b w:val="0"/>
          <w:sz w:val="24"/>
          <w:szCs w:val="24"/>
        </w:rPr>
        <w:t>,</w:t>
      </w:r>
      <w:r w:rsidR="00AF014E" w:rsidRPr="005F174E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835B46">
        <w:rPr>
          <w:rFonts w:ascii="Times New Roman" w:hAnsi="Times New Roman" w:cs="Times New Roman"/>
          <w:b w:val="0"/>
          <w:sz w:val="24"/>
          <w:szCs w:val="24"/>
        </w:rPr>
        <w:t>9</w:t>
      </w:r>
    </w:p>
    <w:p w:rsidR="002C7596" w:rsidRPr="005F174E" w:rsidRDefault="002C7596" w:rsidP="00E65709">
      <w:pPr>
        <w:ind w:left="1440" w:right="1440"/>
        <w:jc w:val="center"/>
      </w:pPr>
      <w:r w:rsidRPr="005F174E">
        <w:t>815 F</w:t>
      </w:r>
      <w:r w:rsidR="00A17104" w:rsidRPr="005F174E">
        <w:t>lorida Avenue, NW</w:t>
      </w:r>
    </w:p>
    <w:p w:rsidR="002C7596" w:rsidRPr="005F174E" w:rsidRDefault="002C7596" w:rsidP="00A77D29">
      <w:pPr>
        <w:ind w:left="1440" w:right="1440"/>
        <w:jc w:val="center"/>
      </w:pPr>
      <w:r w:rsidRPr="005F174E">
        <w:t>W</w:t>
      </w:r>
      <w:r w:rsidR="00A17104" w:rsidRPr="005F174E">
        <w:t>ashington, DC</w:t>
      </w:r>
      <w:r w:rsidR="0026507B" w:rsidRPr="005F174E">
        <w:t xml:space="preserve"> 20001</w:t>
      </w:r>
    </w:p>
    <w:p w:rsidR="002C7596" w:rsidRPr="005F174E" w:rsidRDefault="00AF014E" w:rsidP="00E65709">
      <w:pPr>
        <w:ind w:left="1440" w:right="1440"/>
        <w:jc w:val="center"/>
      </w:pPr>
      <w:r w:rsidRPr="005F174E">
        <w:rPr>
          <w:bCs/>
        </w:rPr>
        <w:t>5</w:t>
      </w:r>
      <w:r w:rsidR="002C7596" w:rsidRPr="005F174E">
        <w:rPr>
          <w:bCs/>
        </w:rPr>
        <w:t>:</w:t>
      </w:r>
      <w:r w:rsidR="00B25815" w:rsidRPr="005F174E">
        <w:rPr>
          <w:bCs/>
        </w:rPr>
        <w:t>3</w:t>
      </w:r>
      <w:r w:rsidR="00CB2CE3" w:rsidRPr="005F174E">
        <w:rPr>
          <w:bCs/>
        </w:rPr>
        <w:t>0</w:t>
      </w:r>
      <w:r w:rsidR="002C7596" w:rsidRPr="005F174E">
        <w:rPr>
          <w:bCs/>
        </w:rPr>
        <w:t xml:space="preserve"> </w:t>
      </w:r>
      <w:r w:rsidR="00A17104" w:rsidRPr="005F174E">
        <w:rPr>
          <w:bCs/>
        </w:rPr>
        <w:t>pm</w:t>
      </w:r>
    </w:p>
    <w:p w:rsidR="002C7596" w:rsidRPr="005F174E" w:rsidRDefault="002C7596" w:rsidP="00E65709">
      <w:pPr>
        <w:ind w:left="1440" w:right="1440"/>
        <w:jc w:val="center"/>
      </w:pPr>
    </w:p>
    <w:p w:rsidR="002C7596" w:rsidRPr="005F174E" w:rsidRDefault="002C7596" w:rsidP="00E65709">
      <w:pPr>
        <w:pStyle w:val="Heading1"/>
        <w:ind w:left="1440" w:right="1440"/>
        <w:rPr>
          <w:rFonts w:ascii="Times New Roman" w:hAnsi="Times New Roman"/>
          <w:b w:val="0"/>
        </w:rPr>
      </w:pPr>
      <w:r w:rsidRPr="005F174E">
        <w:rPr>
          <w:rFonts w:ascii="Times New Roman" w:hAnsi="Times New Roman"/>
          <w:b w:val="0"/>
        </w:rPr>
        <w:t>AGENDA</w:t>
      </w:r>
    </w:p>
    <w:p w:rsidR="002C7596" w:rsidRPr="005F174E" w:rsidRDefault="002C7596" w:rsidP="00E65709">
      <w:pPr>
        <w:ind w:left="1440" w:right="1440"/>
        <w:jc w:val="both"/>
        <w:rPr>
          <w:bCs/>
        </w:rPr>
      </w:pPr>
    </w:p>
    <w:p w:rsidR="00DA17CA" w:rsidRPr="005F174E" w:rsidRDefault="00DA17CA" w:rsidP="00BC086A">
      <w:pPr>
        <w:numPr>
          <w:ilvl w:val="0"/>
          <w:numId w:val="22"/>
        </w:numPr>
        <w:tabs>
          <w:tab w:val="left" w:pos="1080"/>
        </w:tabs>
        <w:ind w:right="360"/>
        <w:jc w:val="both"/>
        <w:rPr>
          <w:bCs/>
        </w:rPr>
      </w:pPr>
      <w:r w:rsidRPr="005F174E">
        <w:rPr>
          <w:bCs/>
        </w:rPr>
        <w:t>Call to order and verification of quorum.</w:t>
      </w:r>
    </w:p>
    <w:p w:rsidR="00A63E89" w:rsidRDefault="00A63E89" w:rsidP="00D04441">
      <w:pPr>
        <w:pStyle w:val="ListParagraph"/>
        <w:ind w:left="0"/>
        <w:rPr>
          <w:bCs/>
        </w:rPr>
      </w:pPr>
    </w:p>
    <w:p w:rsidR="00A63E89" w:rsidRPr="00A63E89" w:rsidRDefault="00A63E89" w:rsidP="0080508C">
      <w:pPr>
        <w:numPr>
          <w:ilvl w:val="0"/>
          <w:numId w:val="22"/>
        </w:numPr>
        <w:tabs>
          <w:tab w:val="left" w:pos="1080"/>
          <w:tab w:val="left" w:pos="1350"/>
          <w:tab w:val="left" w:pos="1440"/>
        </w:tabs>
        <w:ind w:right="360"/>
        <w:jc w:val="both"/>
        <w:rPr>
          <w:bCs/>
        </w:rPr>
      </w:pPr>
      <w:r w:rsidRPr="00A63E89">
        <w:rPr>
          <w:bCs/>
        </w:rPr>
        <w:t xml:space="preserve">Vote to close meeting to </w:t>
      </w:r>
      <w:r w:rsidR="00EE083E" w:rsidRPr="00A63E89">
        <w:rPr>
          <w:bCs/>
        </w:rPr>
        <w:t>discuss</w:t>
      </w:r>
      <w:r w:rsidR="00EE083E">
        <w:rPr>
          <w:bCs/>
        </w:rPr>
        <w:t xml:space="preserve"> </w:t>
      </w:r>
      <w:proofErr w:type="spellStart"/>
      <w:r w:rsidR="00F30056">
        <w:rPr>
          <w:bCs/>
        </w:rPr>
        <w:t>Maycroft</w:t>
      </w:r>
      <w:proofErr w:type="spellEnd"/>
      <w:r w:rsidR="00F30056">
        <w:rPr>
          <w:bCs/>
        </w:rPr>
        <w:t xml:space="preserve"> Apartments, </w:t>
      </w:r>
      <w:r w:rsidR="00393EB1">
        <w:rPr>
          <w:bCs/>
        </w:rPr>
        <w:t>3500 East Capitol Street</w:t>
      </w:r>
      <w:r w:rsidR="00AA3538">
        <w:rPr>
          <w:bCs/>
        </w:rPr>
        <w:t xml:space="preserve"> NE</w:t>
      </w:r>
      <w:r w:rsidR="00393EB1">
        <w:rPr>
          <w:bCs/>
        </w:rPr>
        <w:t>/</w:t>
      </w:r>
      <w:r w:rsidR="001859DE">
        <w:rPr>
          <w:bCs/>
        </w:rPr>
        <w:t>T</w:t>
      </w:r>
      <w:r w:rsidR="00EE083E">
        <w:rPr>
          <w:bCs/>
        </w:rPr>
        <w:t>he</w:t>
      </w:r>
      <w:r w:rsidR="00FC2789">
        <w:rPr>
          <w:bCs/>
        </w:rPr>
        <w:t xml:space="preserve"> Solstice Phase II, </w:t>
      </w:r>
      <w:r w:rsidR="00F30056">
        <w:rPr>
          <w:bCs/>
        </w:rPr>
        <w:t xml:space="preserve">and </w:t>
      </w:r>
      <w:r w:rsidR="00FC2789">
        <w:rPr>
          <w:bCs/>
        </w:rPr>
        <w:t>City Towns Apartments</w:t>
      </w:r>
      <w:r w:rsidRPr="00A63E89">
        <w:rPr>
          <w:bCs/>
        </w:rPr>
        <w:t>.</w:t>
      </w:r>
    </w:p>
    <w:p w:rsidR="00A63E89" w:rsidRPr="00A63E89" w:rsidRDefault="00A63E89" w:rsidP="00A63E89">
      <w:pPr>
        <w:tabs>
          <w:tab w:val="left" w:pos="1080"/>
          <w:tab w:val="left" w:pos="1350"/>
          <w:tab w:val="left" w:pos="1440"/>
        </w:tabs>
        <w:ind w:left="1080" w:right="360"/>
        <w:jc w:val="both"/>
        <w:rPr>
          <w:bCs/>
        </w:rPr>
      </w:pPr>
    </w:p>
    <w:p w:rsidR="00A63E89" w:rsidRPr="00A63E89" w:rsidRDefault="00A63E89" w:rsidP="00A63E89">
      <w:pPr>
        <w:tabs>
          <w:tab w:val="left" w:pos="1080"/>
          <w:tab w:val="left" w:pos="1350"/>
          <w:tab w:val="left" w:pos="1440"/>
        </w:tabs>
        <w:ind w:left="1080" w:right="360"/>
        <w:jc w:val="both"/>
        <w:rPr>
          <w:bCs/>
        </w:rPr>
      </w:pPr>
      <w:r w:rsidRPr="00A63E89">
        <w:rPr>
          <w:bCs/>
        </w:rPr>
        <w:t>Pursuant to the District of Columbia Administrative Procedure Act, the Chairperson of the Board of Directors will call a vote to close the meeting in order to discuss, establish, or instruct the public body’s staff or negotiating agents concerning the position to be taken in negotiating</w:t>
      </w:r>
      <w:r w:rsidR="00FC2789">
        <w:rPr>
          <w:b/>
          <w:bCs/>
        </w:rPr>
        <w:t xml:space="preserve"> </w:t>
      </w:r>
      <w:proofErr w:type="spellStart"/>
      <w:r w:rsidR="00F30056">
        <w:rPr>
          <w:b/>
          <w:bCs/>
        </w:rPr>
        <w:t>Maycroft</w:t>
      </w:r>
      <w:proofErr w:type="spellEnd"/>
      <w:r w:rsidR="00F30056">
        <w:rPr>
          <w:b/>
          <w:bCs/>
        </w:rPr>
        <w:t xml:space="preserve"> Apartments, </w:t>
      </w:r>
      <w:r w:rsidR="00393EB1">
        <w:rPr>
          <w:b/>
          <w:bCs/>
        </w:rPr>
        <w:t>3500 East Capitol Street</w:t>
      </w:r>
      <w:r w:rsidR="00AA3538">
        <w:rPr>
          <w:b/>
          <w:bCs/>
        </w:rPr>
        <w:t xml:space="preserve"> NE</w:t>
      </w:r>
      <w:r w:rsidR="00393EB1">
        <w:rPr>
          <w:b/>
          <w:bCs/>
        </w:rPr>
        <w:t>/</w:t>
      </w:r>
      <w:r w:rsidR="001859DE">
        <w:rPr>
          <w:b/>
          <w:bCs/>
        </w:rPr>
        <w:t>T</w:t>
      </w:r>
      <w:r w:rsidR="00FC2789">
        <w:rPr>
          <w:b/>
          <w:bCs/>
        </w:rPr>
        <w:t xml:space="preserve">he Solstice Phase II, </w:t>
      </w:r>
      <w:r w:rsidR="00F30056">
        <w:rPr>
          <w:b/>
          <w:bCs/>
        </w:rPr>
        <w:t xml:space="preserve">and </w:t>
      </w:r>
      <w:r w:rsidR="00FC2789">
        <w:rPr>
          <w:b/>
          <w:bCs/>
        </w:rPr>
        <w:t>City Towns Apartments</w:t>
      </w:r>
      <w:r w:rsidR="00CA123D" w:rsidRPr="00CA123D">
        <w:rPr>
          <w:b/>
          <w:bCs/>
        </w:rPr>
        <w:t>.</w:t>
      </w:r>
      <w:r w:rsidRPr="00A63E89">
        <w:rPr>
          <w:bCs/>
        </w:rPr>
        <w:t xml:space="preserve">  An open meeting would adversely affect matters related to the Agency.  (D.C. Code §2-575(b)(2)).  </w:t>
      </w:r>
    </w:p>
    <w:p w:rsidR="00A63E89" w:rsidRPr="00A63E89" w:rsidRDefault="00A63E89" w:rsidP="00A63E89">
      <w:pPr>
        <w:tabs>
          <w:tab w:val="left" w:pos="1080"/>
          <w:tab w:val="left" w:pos="1350"/>
          <w:tab w:val="left" w:pos="1440"/>
        </w:tabs>
        <w:ind w:left="1080" w:right="360"/>
        <w:jc w:val="both"/>
        <w:rPr>
          <w:bCs/>
        </w:rPr>
      </w:pPr>
    </w:p>
    <w:p w:rsidR="00955C87" w:rsidRPr="00F30056" w:rsidRDefault="00A63E89" w:rsidP="00F30056">
      <w:pPr>
        <w:numPr>
          <w:ilvl w:val="0"/>
          <w:numId w:val="22"/>
        </w:numPr>
        <w:tabs>
          <w:tab w:val="left" w:pos="1080"/>
          <w:tab w:val="left" w:pos="1350"/>
          <w:tab w:val="left" w:pos="1440"/>
        </w:tabs>
        <w:ind w:right="360"/>
        <w:jc w:val="both"/>
        <w:rPr>
          <w:bCs/>
        </w:rPr>
      </w:pPr>
      <w:r w:rsidRPr="00F30056">
        <w:rPr>
          <w:bCs/>
        </w:rPr>
        <w:t>Re-open meeting.</w:t>
      </w:r>
    </w:p>
    <w:p w:rsidR="00F30056" w:rsidRDefault="00F30056" w:rsidP="00F30056">
      <w:pPr>
        <w:pStyle w:val="ListParagraph"/>
        <w:rPr>
          <w:bCs/>
        </w:rPr>
      </w:pPr>
    </w:p>
    <w:p w:rsidR="00F30056" w:rsidRPr="00F30056" w:rsidRDefault="00F30056" w:rsidP="00F30056">
      <w:pPr>
        <w:numPr>
          <w:ilvl w:val="0"/>
          <w:numId w:val="22"/>
        </w:numPr>
        <w:tabs>
          <w:tab w:val="left" w:pos="1080"/>
          <w:tab w:val="left" w:pos="1350"/>
          <w:tab w:val="left" w:pos="1440"/>
        </w:tabs>
        <w:ind w:right="360"/>
        <w:jc w:val="both"/>
        <w:rPr>
          <w:bCs/>
        </w:rPr>
      </w:pPr>
      <w:r w:rsidRPr="00F30056">
        <w:rPr>
          <w:bCs/>
        </w:rPr>
        <w:t>Consideration of DCHFA Final Bond Resolution No. 2019-0</w:t>
      </w:r>
      <w:r>
        <w:rPr>
          <w:bCs/>
        </w:rPr>
        <w:t>5</w:t>
      </w:r>
      <w:r w:rsidRPr="00F30056">
        <w:rPr>
          <w:bCs/>
        </w:rPr>
        <w:t xml:space="preserve"> regarding </w:t>
      </w:r>
      <w:proofErr w:type="spellStart"/>
      <w:r w:rsidRPr="00F30056">
        <w:rPr>
          <w:bCs/>
        </w:rPr>
        <w:t>Maycroft</w:t>
      </w:r>
      <w:proofErr w:type="spellEnd"/>
      <w:r w:rsidRPr="00F30056">
        <w:rPr>
          <w:bCs/>
        </w:rPr>
        <w:t xml:space="preserve"> Apartments. </w:t>
      </w:r>
    </w:p>
    <w:p w:rsidR="00F30056" w:rsidRDefault="00F30056" w:rsidP="00F30056">
      <w:pPr>
        <w:pStyle w:val="ListParagraph"/>
        <w:rPr>
          <w:bCs/>
        </w:rPr>
      </w:pPr>
    </w:p>
    <w:p w:rsidR="001928DA" w:rsidRDefault="001928DA" w:rsidP="001928DA">
      <w:pPr>
        <w:numPr>
          <w:ilvl w:val="0"/>
          <w:numId w:val="22"/>
        </w:numPr>
        <w:tabs>
          <w:tab w:val="left" w:pos="1080"/>
          <w:tab w:val="left" w:pos="1350"/>
          <w:tab w:val="left" w:pos="1440"/>
        </w:tabs>
        <w:ind w:right="360"/>
        <w:jc w:val="both"/>
        <w:rPr>
          <w:bCs/>
        </w:rPr>
      </w:pPr>
      <w:r>
        <w:rPr>
          <w:bCs/>
        </w:rPr>
        <w:t xml:space="preserve">Consideration of </w:t>
      </w:r>
      <w:r w:rsidRPr="006608D2">
        <w:rPr>
          <w:bCs/>
        </w:rPr>
        <w:t>DCHFA Eligibility Resolution No.</w:t>
      </w:r>
      <w:r w:rsidR="00EE083E">
        <w:rPr>
          <w:bCs/>
        </w:rPr>
        <w:t xml:space="preserve"> </w:t>
      </w:r>
      <w:r w:rsidRPr="006608D2">
        <w:rPr>
          <w:bCs/>
        </w:rPr>
        <w:t>2019-</w:t>
      </w:r>
      <w:r w:rsidR="00F30056">
        <w:rPr>
          <w:bCs/>
        </w:rPr>
        <w:t>06</w:t>
      </w:r>
      <w:r>
        <w:rPr>
          <w:bCs/>
        </w:rPr>
        <w:t xml:space="preserve"> for </w:t>
      </w:r>
      <w:r w:rsidR="00393EB1">
        <w:rPr>
          <w:bCs/>
        </w:rPr>
        <w:t>3500 East Capit</w:t>
      </w:r>
      <w:r w:rsidR="00AA3538">
        <w:rPr>
          <w:bCs/>
        </w:rPr>
        <w:t>o</w:t>
      </w:r>
      <w:r w:rsidR="00393EB1">
        <w:rPr>
          <w:bCs/>
        </w:rPr>
        <w:t>l Street</w:t>
      </w:r>
      <w:r w:rsidR="00AA3538">
        <w:rPr>
          <w:bCs/>
        </w:rPr>
        <w:t xml:space="preserve"> NE</w:t>
      </w:r>
      <w:r w:rsidR="00393EB1">
        <w:rPr>
          <w:bCs/>
        </w:rPr>
        <w:t>/</w:t>
      </w:r>
      <w:r w:rsidR="001859DE">
        <w:rPr>
          <w:bCs/>
        </w:rPr>
        <w:t>T</w:t>
      </w:r>
      <w:bookmarkStart w:id="0" w:name="_GoBack"/>
      <w:bookmarkEnd w:id="0"/>
      <w:r>
        <w:rPr>
          <w:bCs/>
        </w:rPr>
        <w:t>he Solstice Phase II</w:t>
      </w:r>
      <w:r w:rsidRPr="006608D2">
        <w:rPr>
          <w:bCs/>
        </w:rPr>
        <w:t>.</w:t>
      </w:r>
    </w:p>
    <w:p w:rsidR="001928DA" w:rsidRDefault="001928DA" w:rsidP="008A3957">
      <w:pPr>
        <w:pStyle w:val="ListParagraph"/>
        <w:rPr>
          <w:bCs/>
        </w:rPr>
      </w:pPr>
    </w:p>
    <w:p w:rsidR="00DD03E9" w:rsidRDefault="00DD03E9" w:rsidP="00955C87">
      <w:pPr>
        <w:numPr>
          <w:ilvl w:val="0"/>
          <w:numId w:val="22"/>
        </w:numPr>
        <w:rPr>
          <w:bCs/>
        </w:rPr>
      </w:pPr>
      <w:r>
        <w:rPr>
          <w:bCs/>
        </w:rPr>
        <w:t>Consideration of DCHFA Elig</w:t>
      </w:r>
      <w:r w:rsidR="00020A61">
        <w:rPr>
          <w:bCs/>
        </w:rPr>
        <w:t>ibility Resolution No. 2019-</w:t>
      </w:r>
      <w:r w:rsidR="00F30056">
        <w:rPr>
          <w:bCs/>
        </w:rPr>
        <w:t>07</w:t>
      </w:r>
      <w:r>
        <w:rPr>
          <w:bCs/>
        </w:rPr>
        <w:t xml:space="preserve"> for City Towns Apartments. </w:t>
      </w:r>
    </w:p>
    <w:p w:rsidR="00F76ECE" w:rsidRDefault="00F76ECE" w:rsidP="006608D2">
      <w:pPr>
        <w:pStyle w:val="ListParagraph"/>
        <w:ind w:left="0"/>
        <w:rPr>
          <w:bCs/>
        </w:rPr>
      </w:pPr>
    </w:p>
    <w:p w:rsidR="008E450D" w:rsidRDefault="005A2FD7" w:rsidP="00BC086A">
      <w:pPr>
        <w:numPr>
          <w:ilvl w:val="0"/>
          <w:numId w:val="22"/>
        </w:numPr>
        <w:tabs>
          <w:tab w:val="left" w:pos="1080"/>
        </w:tabs>
        <w:ind w:right="360"/>
        <w:jc w:val="both"/>
        <w:rPr>
          <w:bCs/>
        </w:rPr>
      </w:pPr>
      <w:r w:rsidRPr="005F174E">
        <w:rPr>
          <w:bCs/>
        </w:rPr>
        <w:t>Other Business</w:t>
      </w:r>
      <w:r w:rsidR="009F3294" w:rsidRPr="005F174E">
        <w:rPr>
          <w:bCs/>
        </w:rPr>
        <w:t>.</w:t>
      </w:r>
    </w:p>
    <w:p w:rsidR="00411EA0" w:rsidRDefault="00411EA0" w:rsidP="009A495D">
      <w:pPr>
        <w:tabs>
          <w:tab w:val="left" w:pos="1080"/>
        </w:tabs>
        <w:ind w:right="360"/>
        <w:jc w:val="both"/>
        <w:rPr>
          <w:bCs/>
          <w:highlight w:val="yellow"/>
        </w:rPr>
      </w:pPr>
    </w:p>
    <w:p w:rsidR="00DC489C" w:rsidRPr="00D04441" w:rsidRDefault="002D07C2" w:rsidP="00D04441">
      <w:pPr>
        <w:numPr>
          <w:ilvl w:val="0"/>
          <w:numId w:val="22"/>
        </w:numPr>
        <w:tabs>
          <w:tab w:val="left" w:pos="1080"/>
        </w:tabs>
        <w:ind w:right="360"/>
        <w:jc w:val="both"/>
        <w:rPr>
          <w:bCs/>
        </w:rPr>
      </w:pPr>
      <w:r w:rsidRPr="002D07C2">
        <w:rPr>
          <w:bCs/>
        </w:rPr>
        <w:t>Executive Director’s Report.</w:t>
      </w:r>
      <w:r w:rsidR="00DC489C" w:rsidRPr="00D04441">
        <w:rPr>
          <w:bCs/>
        </w:rPr>
        <w:t xml:space="preserve"> </w:t>
      </w:r>
    </w:p>
    <w:p w:rsidR="00D04441" w:rsidRDefault="00D04441" w:rsidP="00F76ECE">
      <w:pPr>
        <w:pStyle w:val="ListParagraph"/>
        <w:ind w:left="0"/>
        <w:rPr>
          <w:bCs/>
        </w:rPr>
      </w:pPr>
    </w:p>
    <w:p w:rsidR="00F259FA" w:rsidRPr="00D04441" w:rsidRDefault="00087B14" w:rsidP="00D04441">
      <w:pPr>
        <w:numPr>
          <w:ilvl w:val="0"/>
          <w:numId w:val="22"/>
        </w:numPr>
        <w:tabs>
          <w:tab w:val="left" w:pos="1080"/>
        </w:tabs>
        <w:ind w:right="360"/>
        <w:jc w:val="both"/>
        <w:rPr>
          <w:bCs/>
        </w:rPr>
      </w:pPr>
      <w:r w:rsidRPr="00D04441">
        <w:rPr>
          <w:bCs/>
        </w:rPr>
        <w:t>Adjournment.</w:t>
      </w:r>
    </w:p>
    <w:p w:rsidR="00C219F8" w:rsidRPr="00E93D70" w:rsidRDefault="00C219F8" w:rsidP="00BC086A">
      <w:pPr>
        <w:ind w:left="1080" w:right="360" w:hanging="720"/>
        <w:jc w:val="both"/>
        <w:rPr>
          <w:bCs/>
        </w:rPr>
      </w:pPr>
    </w:p>
    <w:sectPr w:rsidR="00C219F8" w:rsidRPr="00E93D70" w:rsidSect="002C7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9D7" w:rsidRDefault="000049D7" w:rsidP="00834B45">
      <w:r>
        <w:separator/>
      </w:r>
    </w:p>
  </w:endnote>
  <w:endnote w:type="continuationSeparator" w:id="0">
    <w:p w:rsidR="000049D7" w:rsidRDefault="000049D7" w:rsidP="0083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9D7" w:rsidRDefault="000049D7" w:rsidP="00834B45">
      <w:r>
        <w:separator/>
      </w:r>
    </w:p>
  </w:footnote>
  <w:footnote w:type="continuationSeparator" w:id="0">
    <w:p w:rsidR="000049D7" w:rsidRDefault="000049D7" w:rsidP="00834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834"/>
    <w:multiLevelType w:val="multilevel"/>
    <w:tmpl w:val="E55CA39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8658A7"/>
    <w:multiLevelType w:val="hybridMultilevel"/>
    <w:tmpl w:val="791E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62979"/>
    <w:multiLevelType w:val="multilevel"/>
    <w:tmpl w:val="714A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47C41"/>
    <w:multiLevelType w:val="hybridMultilevel"/>
    <w:tmpl w:val="61849C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6184018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2F5D60"/>
    <w:multiLevelType w:val="hybridMultilevel"/>
    <w:tmpl w:val="ECF03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07524B"/>
    <w:multiLevelType w:val="hybridMultilevel"/>
    <w:tmpl w:val="A0100782"/>
    <w:lvl w:ilvl="0" w:tplc="5FB4ED7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CB3D72"/>
    <w:multiLevelType w:val="hybridMultilevel"/>
    <w:tmpl w:val="1CEE29B0"/>
    <w:lvl w:ilvl="0" w:tplc="E45A073C">
      <w:start w:val="3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1D0A16"/>
    <w:multiLevelType w:val="hybridMultilevel"/>
    <w:tmpl w:val="5CA4978A"/>
    <w:lvl w:ilvl="0" w:tplc="C06447F6">
      <w:start w:val="2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C5ADA">
      <w:start w:val="2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546E89"/>
    <w:multiLevelType w:val="hybridMultilevel"/>
    <w:tmpl w:val="87EE3E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29A0AD1"/>
    <w:multiLevelType w:val="hybridMultilevel"/>
    <w:tmpl w:val="FA66D9E8"/>
    <w:lvl w:ilvl="0" w:tplc="0FA20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8638E"/>
    <w:multiLevelType w:val="hybridMultilevel"/>
    <w:tmpl w:val="3A5C56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3D17420"/>
    <w:multiLevelType w:val="hybridMultilevel"/>
    <w:tmpl w:val="8904D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E332F"/>
    <w:multiLevelType w:val="hybridMultilevel"/>
    <w:tmpl w:val="92AE98E4"/>
    <w:lvl w:ilvl="0" w:tplc="7FC2985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FB26839"/>
    <w:multiLevelType w:val="hybridMultilevel"/>
    <w:tmpl w:val="4866C3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FB327C9"/>
    <w:multiLevelType w:val="hybridMultilevel"/>
    <w:tmpl w:val="6074B426"/>
    <w:lvl w:ilvl="0" w:tplc="B36A90A0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>
    <w:nsid w:val="65B77192"/>
    <w:multiLevelType w:val="hybridMultilevel"/>
    <w:tmpl w:val="71D8D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F1FB2"/>
    <w:multiLevelType w:val="multilevel"/>
    <w:tmpl w:val="5D6E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0677F34"/>
    <w:multiLevelType w:val="hybridMultilevel"/>
    <w:tmpl w:val="1A2A368C"/>
    <w:lvl w:ilvl="0" w:tplc="FB745C02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1E241CC"/>
    <w:multiLevelType w:val="multilevel"/>
    <w:tmpl w:val="DA60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5F50E6F"/>
    <w:multiLevelType w:val="hybridMultilevel"/>
    <w:tmpl w:val="F384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1631D0"/>
    <w:multiLevelType w:val="multilevel"/>
    <w:tmpl w:val="50A41FF0"/>
    <w:lvl w:ilvl="0">
      <w:start w:val="2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396EBA"/>
    <w:multiLevelType w:val="multilevel"/>
    <w:tmpl w:val="3A0C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20"/>
  </w:num>
  <w:num w:numId="5">
    <w:abstractNumId w:val="0"/>
  </w:num>
  <w:num w:numId="6">
    <w:abstractNumId w:val="6"/>
  </w:num>
  <w:num w:numId="7">
    <w:abstractNumId w:val="12"/>
  </w:num>
  <w:num w:numId="8">
    <w:abstractNumId w:val="17"/>
  </w:num>
  <w:num w:numId="9">
    <w:abstractNumId w:val="18"/>
  </w:num>
  <w:num w:numId="10">
    <w:abstractNumId w:val="16"/>
  </w:num>
  <w:num w:numId="11">
    <w:abstractNumId w:val="5"/>
  </w:num>
  <w:num w:numId="12">
    <w:abstractNumId w:val="21"/>
  </w:num>
  <w:num w:numId="13">
    <w:abstractNumId w:val="2"/>
  </w:num>
  <w:num w:numId="14">
    <w:abstractNumId w:val="19"/>
  </w:num>
  <w:num w:numId="15">
    <w:abstractNumId w:val="19"/>
  </w:num>
  <w:num w:numId="16">
    <w:abstractNumId w:val="1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"/>
  </w:num>
  <w:num w:numId="21">
    <w:abstractNumId w:val="1"/>
  </w:num>
  <w:num w:numId="22">
    <w:abstractNumId w:val="9"/>
  </w:num>
  <w:num w:numId="23">
    <w:abstractNumId w:val="13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96"/>
    <w:rsid w:val="00001DA3"/>
    <w:rsid w:val="000049D7"/>
    <w:rsid w:val="00015FBA"/>
    <w:rsid w:val="00020A61"/>
    <w:rsid w:val="00022EE5"/>
    <w:rsid w:val="00023EAB"/>
    <w:rsid w:val="00031579"/>
    <w:rsid w:val="0003524F"/>
    <w:rsid w:val="00037225"/>
    <w:rsid w:val="00047522"/>
    <w:rsid w:val="00053105"/>
    <w:rsid w:val="000742A8"/>
    <w:rsid w:val="000759FE"/>
    <w:rsid w:val="000762E7"/>
    <w:rsid w:val="0008759F"/>
    <w:rsid w:val="00087B14"/>
    <w:rsid w:val="000A5B6C"/>
    <w:rsid w:val="000C0AF9"/>
    <w:rsid w:val="000C3B2E"/>
    <w:rsid w:val="000D218E"/>
    <w:rsid w:val="000D4124"/>
    <w:rsid w:val="000E07D4"/>
    <w:rsid w:val="000E3193"/>
    <w:rsid w:val="000E4C39"/>
    <w:rsid w:val="000E6980"/>
    <w:rsid w:val="000F038E"/>
    <w:rsid w:val="000F2F35"/>
    <w:rsid w:val="000F59E8"/>
    <w:rsid w:val="00103EBA"/>
    <w:rsid w:val="00107443"/>
    <w:rsid w:val="00117F1E"/>
    <w:rsid w:val="00123DA0"/>
    <w:rsid w:val="0012563E"/>
    <w:rsid w:val="00131B2C"/>
    <w:rsid w:val="00132A64"/>
    <w:rsid w:val="00136BF7"/>
    <w:rsid w:val="001403F1"/>
    <w:rsid w:val="00144BA3"/>
    <w:rsid w:val="00145D2E"/>
    <w:rsid w:val="00156DC3"/>
    <w:rsid w:val="00160A36"/>
    <w:rsid w:val="00165DD0"/>
    <w:rsid w:val="00175620"/>
    <w:rsid w:val="00181EA6"/>
    <w:rsid w:val="001859DE"/>
    <w:rsid w:val="001928DA"/>
    <w:rsid w:val="00196D6C"/>
    <w:rsid w:val="001A6594"/>
    <w:rsid w:val="001C3164"/>
    <w:rsid w:val="001C321D"/>
    <w:rsid w:val="001C69D9"/>
    <w:rsid w:val="001D4791"/>
    <w:rsid w:val="001E327A"/>
    <w:rsid w:val="001F0845"/>
    <w:rsid w:val="001F4770"/>
    <w:rsid w:val="00205DDA"/>
    <w:rsid w:val="00230AFC"/>
    <w:rsid w:val="00237DD6"/>
    <w:rsid w:val="002423CA"/>
    <w:rsid w:val="00244330"/>
    <w:rsid w:val="0025368F"/>
    <w:rsid w:val="00260B08"/>
    <w:rsid w:val="00261CC0"/>
    <w:rsid w:val="00263352"/>
    <w:rsid w:val="0026507B"/>
    <w:rsid w:val="00265B17"/>
    <w:rsid w:val="00272C16"/>
    <w:rsid w:val="002769D7"/>
    <w:rsid w:val="002779CD"/>
    <w:rsid w:val="00286212"/>
    <w:rsid w:val="0029433D"/>
    <w:rsid w:val="002B00A4"/>
    <w:rsid w:val="002B5AA6"/>
    <w:rsid w:val="002B6870"/>
    <w:rsid w:val="002C45C0"/>
    <w:rsid w:val="002C7596"/>
    <w:rsid w:val="002D07C2"/>
    <w:rsid w:val="002D21AE"/>
    <w:rsid w:val="002D527E"/>
    <w:rsid w:val="002E0A94"/>
    <w:rsid w:val="002E10A1"/>
    <w:rsid w:val="002E59E8"/>
    <w:rsid w:val="002E7C6A"/>
    <w:rsid w:val="00311C93"/>
    <w:rsid w:val="00316A2C"/>
    <w:rsid w:val="00320F23"/>
    <w:rsid w:val="003306B1"/>
    <w:rsid w:val="003312A4"/>
    <w:rsid w:val="00351175"/>
    <w:rsid w:val="00355BDC"/>
    <w:rsid w:val="00357A43"/>
    <w:rsid w:val="00362291"/>
    <w:rsid w:val="003655DB"/>
    <w:rsid w:val="00390DD5"/>
    <w:rsid w:val="00393EB1"/>
    <w:rsid w:val="00397F01"/>
    <w:rsid w:val="003A5E35"/>
    <w:rsid w:val="003A6637"/>
    <w:rsid w:val="003B65BA"/>
    <w:rsid w:val="003C5DEC"/>
    <w:rsid w:val="003C5F61"/>
    <w:rsid w:val="003D6731"/>
    <w:rsid w:val="003E7E9E"/>
    <w:rsid w:val="003F189F"/>
    <w:rsid w:val="003F3362"/>
    <w:rsid w:val="004026F3"/>
    <w:rsid w:val="00407C59"/>
    <w:rsid w:val="0041156C"/>
    <w:rsid w:val="00411EA0"/>
    <w:rsid w:val="00414E91"/>
    <w:rsid w:val="004314B5"/>
    <w:rsid w:val="0044025E"/>
    <w:rsid w:val="0044571B"/>
    <w:rsid w:val="00456F32"/>
    <w:rsid w:val="00473F88"/>
    <w:rsid w:val="00480AA6"/>
    <w:rsid w:val="00490614"/>
    <w:rsid w:val="004A0429"/>
    <w:rsid w:val="004A6A46"/>
    <w:rsid w:val="004B1CFB"/>
    <w:rsid w:val="004E0BB3"/>
    <w:rsid w:val="004E485C"/>
    <w:rsid w:val="004E7C47"/>
    <w:rsid w:val="004F0CDB"/>
    <w:rsid w:val="005008FE"/>
    <w:rsid w:val="00504C7F"/>
    <w:rsid w:val="005145B4"/>
    <w:rsid w:val="00524E18"/>
    <w:rsid w:val="00525B01"/>
    <w:rsid w:val="00530624"/>
    <w:rsid w:val="00531C1D"/>
    <w:rsid w:val="00536A3B"/>
    <w:rsid w:val="005414F6"/>
    <w:rsid w:val="005472A0"/>
    <w:rsid w:val="0055147C"/>
    <w:rsid w:val="00556095"/>
    <w:rsid w:val="0056125E"/>
    <w:rsid w:val="005701BB"/>
    <w:rsid w:val="00572FD0"/>
    <w:rsid w:val="00574227"/>
    <w:rsid w:val="00574F2F"/>
    <w:rsid w:val="00586B34"/>
    <w:rsid w:val="00591146"/>
    <w:rsid w:val="005A1DB5"/>
    <w:rsid w:val="005A2FD7"/>
    <w:rsid w:val="005A408A"/>
    <w:rsid w:val="005B0A91"/>
    <w:rsid w:val="005B28F7"/>
    <w:rsid w:val="005B3C56"/>
    <w:rsid w:val="005B51DA"/>
    <w:rsid w:val="005B6825"/>
    <w:rsid w:val="005C26DE"/>
    <w:rsid w:val="005C58B0"/>
    <w:rsid w:val="005D1B32"/>
    <w:rsid w:val="005E0B14"/>
    <w:rsid w:val="005E4384"/>
    <w:rsid w:val="005F174E"/>
    <w:rsid w:val="005F2DFB"/>
    <w:rsid w:val="006009B4"/>
    <w:rsid w:val="00631F2D"/>
    <w:rsid w:val="00633100"/>
    <w:rsid w:val="00633357"/>
    <w:rsid w:val="00634FC3"/>
    <w:rsid w:val="00643BA9"/>
    <w:rsid w:val="00646EAA"/>
    <w:rsid w:val="00654E76"/>
    <w:rsid w:val="006608D2"/>
    <w:rsid w:val="006779A8"/>
    <w:rsid w:val="00687DFA"/>
    <w:rsid w:val="00692C3F"/>
    <w:rsid w:val="006962A7"/>
    <w:rsid w:val="006A280E"/>
    <w:rsid w:val="006A4EEB"/>
    <w:rsid w:val="006B2886"/>
    <w:rsid w:val="006B3171"/>
    <w:rsid w:val="006B595B"/>
    <w:rsid w:val="006C7B05"/>
    <w:rsid w:val="006D0CA5"/>
    <w:rsid w:val="006F2F28"/>
    <w:rsid w:val="00707011"/>
    <w:rsid w:val="007133DA"/>
    <w:rsid w:val="00713518"/>
    <w:rsid w:val="00714A77"/>
    <w:rsid w:val="007220F3"/>
    <w:rsid w:val="00725C53"/>
    <w:rsid w:val="007343B0"/>
    <w:rsid w:val="0073599F"/>
    <w:rsid w:val="0073683E"/>
    <w:rsid w:val="00741B0A"/>
    <w:rsid w:val="00771785"/>
    <w:rsid w:val="007755B8"/>
    <w:rsid w:val="00797AF1"/>
    <w:rsid w:val="007A1BAC"/>
    <w:rsid w:val="007A62CD"/>
    <w:rsid w:val="007C04EC"/>
    <w:rsid w:val="007C5F7B"/>
    <w:rsid w:val="007E14F4"/>
    <w:rsid w:val="007E2BA4"/>
    <w:rsid w:val="007E38B8"/>
    <w:rsid w:val="007E7825"/>
    <w:rsid w:val="007F0DE3"/>
    <w:rsid w:val="00802945"/>
    <w:rsid w:val="0080508C"/>
    <w:rsid w:val="00807B26"/>
    <w:rsid w:val="00813CFE"/>
    <w:rsid w:val="00825CB3"/>
    <w:rsid w:val="00834B45"/>
    <w:rsid w:val="00835B46"/>
    <w:rsid w:val="00844F60"/>
    <w:rsid w:val="008577BA"/>
    <w:rsid w:val="00857ABE"/>
    <w:rsid w:val="0086122A"/>
    <w:rsid w:val="0087087A"/>
    <w:rsid w:val="00886954"/>
    <w:rsid w:val="00892D3C"/>
    <w:rsid w:val="00893957"/>
    <w:rsid w:val="00895B06"/>
    <w:rsid w:val="008A3957"/>
    <w:rsid w:val="008B7E85"/>
    <w:rsid w:val="008C3BDE"/>
    <w:rsid w:val="008C5AE6"/>
    <w:rsid w:val="008C687E"/>
    <w:rsid w:val="008C79E8"/>
    <w:rsid w:val="008E2D78"/>
    <w:rsid w:val="008E450D"/>
    <w:rsid w:val="008E7A48"/>
    <w:rsid w:val="008F1E32"/>
    <w:rsid w:val="008F3259"/>
    <w:rsid w:val="00906CC5"/>
    <w:rsid w:val="00910CFB"/>
    <w:rsid w:val="00912D08"/>
    <w:rsid w:val="00914D9C"/>
    <w:rsid w:val="0092027D"/>
    <w:rsid w:val="00930C5A"/>
    <w:rsid w:val="00955C87"/>
    <w:rsid w:val="009604CA"/>
    <w:rsid w:val="00964C57"/>
    <w:rsid w:val="009670CD"/>
    <w:rsid w:val="00967308"/>
    <w:rsid w:val="009706A2"/>
    <w:rsid w:val="00970C5F"/>
    <w:rsid w:val="00977125"/>
    <w:rsid w:val="00983203"/>
    <w:rsid w:val="009871D0"/>
    <w:rsid w:val="009A495D"/>
    <w:rsid w:val="009A6E4F"/>
    <w:rsid w:val="009B03E3"/>
    <w:rsid w:val="009B3964"/>
    <w:rsid w:val="009C07B7"/>
    <w:rsid w:val="009D231D"/>
    <w:rsid w:val="009D27F9"/>
    <w:rsid w:val="009D47E7"/>
    <w:rsid w:val="009E0EB2"/>
    <w:rsid w:val="009E3283"/>
    <w:rsid w:val="009F3294"/>
    <w:rsid w:val="00A04E4C"/>
    <w:rsid w:val="00A058DF"/>
    <w:rsid w:val="00A1049F"/>
    <w:rsid w:val="00A12C76"/>
    <w:rsid w:val="00A14567"/>
    <w:rsid w:val="00A17104"/>
    <w:rsid w:val="00A21F08"/>
    <w:rsid w:val="00A22DBC"/>
    <w:rsid w:val="00A31C22"/>
    <w:rsid w:val="00A31E78"/>
    <w:rsid w:val="00A42A80"/>
    <w:rsid w:val="00A44C4B"/>
    <w:rsid w:val="00A525CC"/>
    <w:rsid w:val="00A63E89"/>
    <w:rsid w:val="00A64311"/>
    <w:rsid w:val="00A6645B"/>
    <w:rsid w:val="00A77D29"/>
    <w:rsid w:val="00A83B77"/>
    <w:rsid w:val="00A848E8"/>
    <w:rsid w:val="00A90527"/>
    <w:rsid w:val="00A94AF8"/>
    <w:rsid w:val="00AA3538"/>
    <w:rsid w:val="00AB06BC"/>
    <w:rsid w:val="00AB1AB2"/>
    <w:rsid w:val="00AB6479"/>
    <w:rsid w:val="00AB72BE"/>
    <w:rsid w:val="00AC606C"/>
    <w:rsid w:val="00AC7922"/>
    <w:rsid w:val="00AD0399"/>
    <w:rsid w:val="00AD549D"/>
    <w:rsid w:val="00AE0527"/>
    <w:rsid w:val="00AE1A64"/>
    <w:rsid w:val="00AE572C"/>
    <w:rsid w:val="00AF014E"/>
    <w:rsid w:val="00AF32F8"/>
    <w:rsid w:val="00AF6C56"/>
    <w:rsid w:val="00B04FA7"/>
    <w:rsid w:val="00B21151"/>
    <w:rsid w:val="00B25815"/>
    <w:rsid w:val="00B32C25"/>
    <w:rsid w:val="00B35ABE"/>
    <w:rsid w:val="00B416D3"/>
    <w:rsid w:val="00B4326A"/>
    <w:rsid w:val="00B45324"/>
    <w:rsid w:val="00B46818"/>
    <w:rsid w:val="00B51026"/>
    <w:rsid w:val="00B60B6E"/>
    <w:rsid w:val="00B75177"/>
    <w:rsid w:val="00B92059"/>
    <w:rsid w:val="00B94B2B"/>
    <w:rsid w:val="00BA1AA7"/>
    <w:rsid w:val="00BA2CE0"/>
    <w:rsid w:val="00BA3F80"/>
    <w:rsid w:val="00BA4014"/>
    <w:rsid w:val="00BC086A"/>
    <w:rsid w:val="00BC7C32"/>
    <w:rsid w:val="00BD2B88"/>
    <w:rsid w:val="00BD3128"/>
    <w:rsid w:val="00BE1690"/>
    <w:rsid w:val="00C1188F"/>
    <w:rsid w:val="00C16BEC"/>
    <w:rsid w:val="00C219F8"/>
    <w:rsid w:val="00C26768"/>
    <w:rsid w:val="00C354DA"/>
    <w:rsid w:val="00C35F00"/>
    <w:rsid w:val="00C446EF"/>
    <w:rsid w:val="00C50BD1"/>
    <w:rsid w:val="00C52AAB"/>
    <w:rsid w:val="00C55E6D"/>
    <w:rsid w:val="00C56460"/>
    <w:rsid w:val="00C83776"/>
    <w:rsid w:val="00C84820"/>
    <w:rsid w:val="00C851BC"/>
    <w:rsid w:val="00CA123D"/>
    <w:rsid w:val="00CB2CE3"/>
    <w:rsid w:val="00CB2ED6"/>
    <w:rsid w:val="00CB785B"/>
    <w:rsid w:val="00CC1F31"/>
    <w:rsid w:val="00CC1FDC"/>
    <w:rsid w:val="00CE2FB0"/>
    <w:rsid w:val="00CF1AB8"/>
    <w:rsid w:val="00CF4CEB"/>
    <w:rsid w:val="00CF685E"/>
    <w:rsid w:val="00D04441"/>
    <w:rsid w:val="00D053D9"/>
    <w:rsid w:val="00D0628D"/>
    <w:rsid w:val="00D16335"/>
    <w:rsid w:val="00D24522"/>
    <w:rsid w:val="00D30600"/>
    <w:rsid w:val="00D3339D"/>
    <w:rsid w:val="00D4174D"/>
    <w:rsid w:val="00D52D51"/>
    <w:rsid w:val="00D60BCB"/>
    <w:rsid w:val="00DA17CA"/>
    <w:rsid w:val="00DA229D"/>
    <w:rsid w:val="00DA5866"/>
    <w:rsid w:val="00DA72A7"/>
    <w:rsid w:val="00DB0863"/>
    <w:rsid w:val="00DC27BB"/>
    <w:rsid w:val="00DC489C"/>
    <w:rsid w:val="00DD03E9"/>
    <w:rsid w:val="00DD1F40"/>
    <w:rsid w:val="00DE1D86"/>
    <w:rsid w:val="00DE3945"/>
    <w:rsid w:val="00DF762D"/>
    <w:rsid w:val="00DF7D67"/>
    <w:rsid w:val="00E04076"/>
    <w:rsid w:val="00E158AC"/>
    <w:rsid w:val="00E17CD3"/>
    <w:rsid w:val="00E23C29"/>
    <w:rsid w:val="00E34B15"/>
    <w:rsid w:val="00E45A28"/>
    <w:rsid w:val="00E45C30"/>
    <w:rsid w:val="00E57617"/>
    <w:rsid w:val="00E61481"/>
    <w:rsid w:val="00E63FF9"/>
    <w:rsid w:val="00E65709"/>
    <w:rsid w:val="00E66DC8"/>
    <w:rsid w:val="00E853B3"/>
    <w:rsid w:val="00E93D70"/>
    <w:rsid w:val="00E94A06"/>
    <w:rsid w:val="00E9671A"/>
    <w:rsid w:val="00E96BCD"/>
    <w:rsid w:val="00E96D2B"/>
    <w:rsid w:val="00EA02B4"/>
    <w:rsid w:val="00EC20E7"/>
    <w:rsid w:val="00ED72EA"/>
    <w:rsid w:val="00EE083E"/>
    <w:rsid w:val="00EF00A9"/>
    <w:rsid w:val="00EF2AD6"/>
    <w:rsid w:val="00EF6A5F"/>
    <w:rsid w:val="00F033F4"/>
    <w:rsid w:val="00F11BC9"/>
    <w:rsid w:val="00F12DC1"/>
    <w:rsid w:val="00F1442C"/>
    <w:rsid w:val="00F15288"/>
    <w:rsid w:val="00F1638B"/>
    <w:rsid w:val="00F22D91"/>
    <w:rsid w:val="00F259FA"/>
    <w:rsid w:val="00F30056"/>
    <w:rsid w:val="00F4094C"/>
    <w:rsid w:val="00F452E5"/>
    <w:rsid w:val="00F45311"/>
    <w:rsid w:val="00F45B4B"/>
    <w:rsid w:val="00F46185"/>
    <w:rsid w:val="00F558DC"/>
    <w:rsid w:val="00F630E1"/>
    <w:rsid w:val="00F76ECE"/>
    <w:rsid w:val="00F85F97"/>
    <w:rsid w:val="00F95E6F"/>
    <w:rsid w:val="00F9606D"/>
    <w:rsid w:val="00FA2D45"/>
    <w:rsid w:val="00FA61DC"/>
    <w:rsid w:val="00FA6FBE"/>
    <w:rsid w:val="00FC2158"/>
    <w:rsid w:val="00FC2789"/>
    <w:rsid w:val="00FC6E55"/>
    <w:rsid w:val="00FE1022"/>
    <w:rsid w:val="00FE2C91"/>
    <w:rsid w:val="00FE56D0"/>
    <w:rsid w:val="00FE5940"/>
    <w:rsid w:val="00FE6CBC"/>
    <w:rsid w:val="00FF5E4C"/>
    <w:rsid w:val="00FF6931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596"/>
    <w:rPr>
      <w:sz w:val="24"/>
      <w:szCs w:val="24"/>
    </w:rPr>
  </w:style>
  <w:style w:type="paragraph" w:styleId="Heading1">
    <w:name w:val="heading 1"/>
    <w:basedOn w:val="Normal"/>
    <w:next w:val="Normal"/>
    <w:qFormat/>
    <w:rsid w:val="002C7596"/>
    <w:pPr>
      <w:keepNext/>
      <w:tabs>
        <w:tab w:val="center" w:pos="4680"/>
      </w:tabs>
      <w:jc w:val="center"/>
      <w:outlineLvl w:val="0"/>
    </w:pPr>
    <w:rPr>
      <w:rFonts w:ascii="Arial" w:hAnsi="Arial"/>
      <w:b/>
      <w:bCs/>
      <w:u w:val="single"/>
    </w:rPr>
  </w:style>
  <w:style w:type="paragraph" w:styleId="Heading3">
    <w:name w:val="heading 3"/>
    <w:basedOn w:val="Normal"/>
    <w:next w:val="Normal"/>
    <w:qFormat/>
    <w:rsid w:val="002C75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03E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16335"/>
    <w:pPr>
      <w:overflowPunct w:val="0"/>
      <w:autoSpaceDE w:val="0"/>
      <w:autoSpaceDN w:val="0"/>
      <w:adjustRightInd w:val="0"/>
      <w:ind w:left="5280"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834B45"/>
    <w:pPr>
      <w:ind w:left="720"/>
    </w:pPr>
  </w:style>
  <w:style w:type="paragraph" w:styleId="Header">
    <w:name w:val="header"/>
    <w:basedOn w:val="Normal"/>
    <w:link w:val="HeaderChar"/>
    <w:rsid w:val="00834B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34B45"/>
    <w:rPr>
      <w:sz w:val="24"/>
      <w:szCs w:val="24"/>
    </w:rPr>
  </w:style>
  <w:style w:type="paragraph" w:styleId="Footer">
    <w:name w:val="footer"/>
    <w:basedOn w:val="Normal"/>
    <w:link w:val="FooterChar"/>
    <w:rsid w:val="00834B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34B45"/>
    <w:rPr>
      <w:sz w:val="24"/>
      <w:szCs w:val="24"/>
    </w:rPr>
  </w:style>
  <w:style w:type="character" w:styleId="CommentReference">
    <w:name w:val="annotation reference"/>
    <w:rsid w:val="006B31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3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3171"/>
  </w:style>
  <w:style w:type="paragraph" w:styleId="CommentSubject">
    <w:name w:val="annotation subject"/>
    <w:basedOn w:val="CommentText"/>
    <w:next w:val="CommentText"/>
    <w:link w:val="CommentSubjectChar"/>
    <w:rsid w:val="006B3171"/>
    <w:rPr>
      <w:b/>
      <w:bCs/>
    </w:rPr>
  </w:style>
  <w:style w:type="character" w:customStyle="1" w:styleId="CommentSubjectChar">
    <w:name w:val="Comment Subject Char"/>
    <w:link w:val="CommentSubject"/>
    <w:rsid w:val="006B317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354DA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C354DA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BD31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596"/>
    <w:rPr>
      <w:sz w:val="24"/>
      <w:szCs w:val="24"/>
    </w:rPr>
  </w:style>
  <w:style w:type="paragraph" w:styleId="Heading1">
    <w:name w:val="heading 1"/>
    <w:basedOn w:val="Normal"/>
    <w:next w:val="Normal"/>
    <w:qFormat/>
    <w:rsid w:val="002C7596"/>
    <w:pPr>
      <w:keepNext/>
      <w:tabs>
        <w:tab w:val="center" w:pos="4680"/>
      </w:tabs>
      <w:jc w:val="center"/>
      <w:outlineLvl w:val="0"/>
    </w:pPr>
    <w:rPr>
      <w:rFonts w:ascii="Arial" w:hAnsi="Arial"/>
      <w:b/>
      <w:bCs/>
      <w:u w:val="single"/>
    </w:rPr>
  </w:style>
  <w:style w:type="paragraph" w:styleId="Heading3">
    <w:name w:val="heading 3"/>
    <w:basedOn w:val="Normal"/>
    <w:next w:val="Normal"/>
    <w:qFormat/>
    <w:rsid w:val="002C75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03E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16335"/>
    <w:pPr>
      <w:overflowPunct w:val="0"/>
      <w:autoSpaceDE w:val="0"/>
      <w:autoSpaceDN w:val="0"/>
      <w:adjustRightInd w:val="0"/>
      <w:ind w:left="5280"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834B45"/>
    <w:pPr>
      <w:ind w:left="720"/>
    </w:pPr>
  </w:style>
  <w:style w:type="paragraph" w:styleId="Header">
    <w:name w:val="header"/>
    <w:basedOn w:val="Normal"/>
    <w:link w:val="HeaderChar"/>
    <w:rsid w:val="00834B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34B45"/>
    <w:rPr>
      <w:sz w:val="24"/>
      <w:szCs w:val="24"/>
    </w:rPr>
  </w:style>
  <w:style w:type="paragraph" w:styleId="Footer">
    <w:name w:val="footer"/>
    <w:basedOn w:val="Normal"/>
    <w:link w:val="FooterChar"/>
    <w:rsid w:val="00834B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34B45"/>
    <w:rPr>
      <w:sz w:val="24"/>
      <w:szCs w:val="24"/>
    </w:rPr>
  </w:style>
  <w:style w:type="character" w:styleId="CommentReference">
    <w:name w:val="annotation reference"/>
    <w:rsid w:val="006B31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3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3171"/>
  </w:style>
  <w:style w:type="paragraph" w:styleId="CommentSubject">
    <w:name w:val="annotation subject"/>
    <w:basedOn w:val="CommentText"/>
    <w:next w:val="CommentText"/>
    <w:link w:val="CommentSubjectChar"/>
    <w:rsid w:val="006B3171"/>
    <w:rPr>
      <w:b/>
      <w:bCs/>
    </w:rPr>
  </w:style>
  <w:style w:type="character" w:customStyle="1" w:styleId="CommentSubjectChar">
    <w:name w:val="Comment Subject Char"/>
    <w:link w:val="CommentSubject"/>
    <w:rsid w:val="006B317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354DA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C354DA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BD31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4FBB3-3C50-4139-9D66-0DCD1384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OF COLUMBIA HOUSING FINANCE AGENCY</vt:lpstr>
    </vt:vector>
  </TitlesOfParts>
  <Company>DCHFA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OF COLUMBIA HOUSING FINANCE AGENCY</dc:title>
  <dc:creator>Mike Winter</dc:creator>
  <cp:lastModifiedBy>Charlemayne Walker</cp:lastModifiedBy>
  <cp:revision>2</cp:revision>
  <cp:lastPrinted>2019-03-22T16:53:00Z</cp:lastPrinted>
  <dcterms:created xsi:type="dcterms:W3CDTF">2019-03-22T17:48:00Z</dcterms:created>
  <dcterms:modified xsi:type="dcterms:W3CDTF">2019-03-22T17:48:00Z</dcterms:modified>
</cp:coreProperties>
</file>